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E582" w14:textId="77777777" w:rsidR="000538AF" w:rsidRDefault="000538AF"/>
    <w:p w14:paraId="30AB0E57" w14:textId="77777777" w:rsidR="00496F5E" w:rsidRDefault="00496F5E"/>
    <w:p w14:paraId="3B34CF19" w14:textId="77777777" w:rsidR="00496F5E" w:rsidRDefault="00496F5E"/>
    <w:p w14:paraId="4FCC1D05" w14:textId="77777777" w:rsidR="00496F5E" w:rsidRDefault="00496F5E"/>
    <w:p w14:paraId="7036102A" w14:textId="77777777" w:rsidR="00496F5E" w:rsidRDefault="00496F5E"/>
    <w:p w14:paraId="41EFD657" w14:textId="4B84C2D4" w:rsidR="00496F5E" w:rsidRDefault="00496F5E">
      <w:pPr>
        <w:rPr>
          <w:sz w:val="24"/>
          <w:szCs w:val="24"/>
        </w:rPr>
      </w:pPr>
      <w:r>
        <w:rPr>
          <w:sz w:val="24"/>
          <w:szCs w:val="24"/>
        </w:rPr>
        <w:t>Κυρίες &amp; Κύριοι Συνάδελφοι,</w:t>
      </w:r>
    </w:p>
    <w:p w14:paraId="5C114413" w14:textId="150E1AAD" w:rsidR="005D759C" w:rsidRDefault="005D759C" w:rsidP="005D75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Σωματείο μας </w:t>
      </w:r>
      <w:r>
        <w:rPr>
          <w:sz w:val="24"/>
          <w:szCs w:val="24"/>
        </w:rPr>
        <w:t>έχει δημιουργήσει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Επιτροπή Εργασίας </w:t>
      </w:r>
      <w:proofErr w:type="spellStart"/>
      <w:r>
        <w:rPr>
          <w:sz w:val="24"/>
          <w:szCs w:val="24"/>
        </w:rPr>
        <w:t>Γρ</w:t>
      </w:r>
      <w:proofErr w:type="spellEnd"/>
      <w:r>
        <w:rPr>
          <w:sz w:val="24"/>
          <w:szCs w:val="24"/>
        </w:rPr>
        <w:t xml:space="preserve">. Τελετών </w:t>
      </w:r>
      <w:r>
        <w:rPr>
          <w:sz w:val="24"/>
          <w:szCs w:val="24"/>
        </w:rPr>
        <w:t xml:space="preserve">στο Επαγγελματικό Επιμελητήριο Αθηνών, στην οποία συζητιούνται  θέματα που απασχολούν τον Κλάδο μας αρμοδιότητας διαφόρων Υπουργείων και εν συνεχεία </w:t>
      </w:r>
      <w:r w:rsidR="00581DE1">
        <w:rPr>
          <w:sz w:val="24"/>
          <w:szCs w:val="24"/>
        </w:rPr>
        <w:t>τίθενται υπόψη της Διοικητικής Επιτροπής του Ε.Ε.Α. η οποία σύμφωνα με την σπουδαιότητα τους τα ιεραρχεί και τα δρομολογεί αναλόγως.</w:t>
      </w:r>
    </w:p>
    <w:p w14:paraId="296D7C66" w14:textId="6BB98D3E" w:rsidR="005D759C" w:rsidRDefault="00581DE1" w:rsidP="005D759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Εχθές Τρίτη 13 </w:t>
      </w:r>
      <w:proofErr w:type="spellStart"/>
      <w:r>
        <w:rPr>
          <w:sz w:val="24"/>
          <w:szCs w:val="24"/>
        </w:rPr>
        <w:t>Μαϊου</w:t>
      </w:r>
      <w:proofErr w:type="spellEnd"/>
      <w:r>
        <w:rPr>
          <w:sz w:val="24"/>
          <w:szCs w:val="24"/>
        </w:rPr>
        <w:t xml:space="preserve"> 2025  ο Πρόεδρος κ. Δεληγιαννίδης με τον Γεν. Γραμματέα κ. Δήμου συνοδευόμενοι από τον Πρόεδρο του Ε.Ε.Α. κ. </w:t>
      </w:r>
      <w:proofErr w:type="spellStart"/>
      <w:r>
        <w:rPr>
          <w:sz w:val="24"/>
          <w:szCs w:val="24"/>
        </w:rPr>
        <w:t>Χατζηθεοδοσίου</w:t>
      </w:r>
      <w:proofErr w:type="spellEnd"/>
      <w:r>
        <w:rPr>
          <w:sz w:val="24"/>
          <w:szCs w:val="24"/>
        </w:rPr>
        <w:t>, πραγματοποίησαν συνάντηση με τον Υπουργό Υγεία</w:t>
      </w:r>
      <w:r w:rsidR="00E33994">
        <w:rPr>
          <w:sz w:val="24"/>
          <w:szCs w:val="24"/>
        </w:rPr>
        <w:t xml:space="preserve">ς </w:t>
      </w:r>
      <w:r>
        <w:rPr>
          <w:sz w:val="24"/>
          <w:szCs w:val="24"/>
        </w:rPr>
        <w:t xml:space="preserve"> κ. Άδωνι Γεωργιάδη στον οποίο κατέθεσαν έγγραφο</w:t>
      </w:r>
      <w:r w:rsidR="00E33994">
        <w:rPr>
          <w:sz w:val="24"/>
          <w:szCs w:val="24"/>
        </w:rPr>
        <w:t xml:space="preserve">, το οποίο σας κοινοποιούμε για ενημέρωση σας, </w:t>
      </w:r>
      <w:r>
        <w:rPr>
          <w:sz w:val="24"/>
          <w:szCs w:val="24"/>
        </w:rPr>
        <w:t>με τα εξής θέματα:</w:t>
      </w:r>
    </w:p>
    <w:p w14:paraId="06117991" w14:textId="77777777" w:rsidR="00581DE1" w:rsidRDefault="00581DE1" w:rsidP="005D759C">
      <w:pPr>
        <w:spacing w:after="0"/>
        <w:jc w:val="both"/>
        <w:rPr>
          <w:sz w:val="24"/>
          <w:szCs w:val="24"/>
        </w:rPr>
      </w:pPr>
    </w:p>
    <w:p w14:paraId="5947B5F6" w14:textId="71D4C001" w:rsidR="00581DE1" w:rsidRPr="00E33994" w:rsidRDefault="00581DE1" w:rsidP="00581DE1">
      <w:pPr>
        <w:pStyle w:val="a6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proofErr w:type="spellStart"/>
      <w:r w:rsidRPr="00E33994">
        <w:rPr>
          <w:b/>
          <w:bCs/>
          <w:sz w:val="24"/>
          <w:szCs w:val="24"/>
        </w:rPr>
        <w:t>Αδειοδότηση</w:t>
      </w:r>
      <w:proofErr w:type="spellEnd"/>
      <w:r w:rsidRPr="00E33994">
        <w:rPr>
          <w:b/>
          <w:bCs/>
          <w:sz w:val="24"/>
          <w:szCs w:val="24"/>
        </w:rPr>
        <w:t xml:space="preserve"> δημιουργίας ψυκτικών θαλάμων, χώρων περιποίησης  και παραμονή</w:t>
      </w:r>
      <w:r w:rsidR="00E33994">
        <w:rPr>
          <w:b/>
          <w:bCs/>
          <w:sz w:val="24"/>
          <w:szCs w:val="24"/>
        </w:rPr>
        <w:t>ς</w:t>
      </w:r>
      <w:r w:rsidRPr="00E33994">
        <w:rPr>
          <w:b/>
          <w:bCs/>
          <w:sz w:val="24"/>
          <w:szCs w:val="24"/>
        </w:rPr>
        <w:t xml:space="preserve"> νεκρών από τα Γραφεία Τελετών</w:t>
      </w:r>
      <w:r w:rsidR="00E33994" w:rsidRPr="00E33994">
        <w:rPr>
          <w:b/>
          <w:bCs/>
          <w:sz w:val="24"/>
          <w:szCs w:val="24"/>
        </w:rPr>
        <w:t>.</w:t>
      </w:r>
      <w:r w:rsidRPr="00E33994">
        <w:rPr>
          <w:b/>
          <w:bCs/>
          <w:sz w:val="24"/>
          <w:szCs w:val="24"/>
        </w:rPr>
        <w:t xml:space="preserve"> </w:t>
      </w:r>
    </w:p>
    <w:p w14:paraId="3B5A40E8" w14:textId="09D6E153" w:rsidR="00581DE1" w:rsidRPr="00E33994" w:rsidRDefault="00581DE1" w:rsidP="00581DE1">
      <w:pPr>
        <w:pStyle w:val="a6"/>
        <w:numPr>
          <w:ilvl w:val="0"/>
          <w:numId w:val="1"/>
        </w:numPr>
        <w:spacing w:after="0"/>
        <w:jc w:val="both"/>
        <w:rPr>
          <w:b/>
          <w:bCs/>
          <w:sz w:val="24"/>
          <w:szCs w:val="24"/>
        </w:rPr>
      </w:pPr>
      <w:r w:rsidRPr="00E33994">
        <w:rPr>
          <w:b/>
          <w:bCs/>
          <w:sz w:val="24"/>
          <w:szCs w:val="24"/>
        </w:rPr>
        <w:t>Ενιαίο</w:t>
      </w:r>
      <w:r w:rsidR="00E33994">
        <w:rPr>
          <w:b/>
          <w:bCs/>
          <w:sz w:val="24"/>
          <w:szCs w:val="24"/>
        </w:rPr>
        <w:t>ς</w:t>
      </w:r>
      <w:r w:rsidRPr="00E33994">
        <w:rPr>
          <w:b/>
          <w:bCs/>
          <w:sz w:val="24"/>
          <w:szCs w:val="24"/>
        </w:rPr>
        <w:t xml:space="preserve"> τρόπο παραλαβής σορών από τα Νοσηλευτικά Ιδρύματα σύμφωνα με το πρότυπο του Νοσοκομείου ΄΄ ΕΥΑΓΓΕΛΙΣΜΌΣ΄΄</w:t>
      </w:r>
    </w:p>
    <w:p w14:paraId="51EED465" w14:textId="77777777" w:rsidR="00E33994" w:rsidRPr="00E33994" w:rsidRDefault="00E33994" w:rsidP="00E33994">
      <w:pPr>
        <w:spacing w:after="0"/>
        <w:ind w:left="360"/>
        <w:jc w:val="both"/>
        <w:rPr>
          <w:sz w:val="24"/>
          <w:szCs w:val="24"/>
        </w:rPr>
      </w:pPr>
    </w:p>
    <w:p w14:paraId="20747E6A" w14:textId="77777777" w:rsidR="00E33994" w:rsidRDefault="00581DE1" w:rsidP="00740B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 το πρώτο θέμα ο Υπουργός ζήτησε να του καταθέσουμε την σχετική νομοθεσία και εφόσον ανήκει στην αρμοδιότητα του θα το προχωρήσει </w:t>
      </w:r>
      <w:r w:rsidR="00E33994">
        <w:rPr>
          <w:sz w:val="24"/>
          <w:szCs w:val="24"/>
        </w:rPr>
        <w:t>καθώς αντιλήφθηκε τα προβλήματα που αντιμετωπίζει ο Κλάδος μας από την έλλειψη ψυκτικών θαλάμων και ιδιαίτερα την θερινή περίοδο.</w:t>
      </w:r>
    </w:p>
    <w:p w14:paraId="425F5941" w14:textId="77777777" w:rsidR="00E33994" w:rsidRDefault="00E33994" w:rsidP="00740BFB">
      <w:pPr>
        <w:jc w:val="both"/>
        <w:rPr>
          <w:sz w:val="24"/>
          <w:szCs w:val="24"/>
        </w:rPr>
      </w:pPr>
      <w:r>
        <w:rPr>
          <w:sz w:val="24"/>
          <w:szCs w:val="24"/>
        </w:rPr>
        <w:t>Για το δεύτερο θέμα μας ανέφερε ότι θα εκδώσει άμεσα Υπουργική Απόφαση ώστε όλα τα Νοσηλευτικά Ιδρύματα να εναρμονιστούν σύμφωνα με το πρότυπο του Νοσοκομείου Ευαγγελισμός.</w:t>
      </w:r>
    </w:p>
    <w:p w14:paraId="057C4E87" w14:textId="4C41D703" w:rsidR="00E33994" w:rsidRDefault="00E33994" w:rsidP="00740BFB">
      <w:pPr>
        <w:jc w:val="both"/>
        <w:rPr>
          <w:sz w:val="24"/>
          <w:szCs w:val="24"/>
        </w:rPr>
      </w:pPr>
      <w:r>
        <w:rPr>
          <w:sz w:val="24"/>
          <w:szCs w:val="24"/>
        </w:rPr>
        <w:t>Για οποιαδήποτε εξέλιξη θα ενημερωθείτε άμεσα.</w:t>
      </w:r>
    </w:p>
    <w:p w14:paraId="1438247F" w14:textId="77777777" w:rsidR="005D759C" w:rsidRDefault="005D759C" w:rsidP="00740BFB">
      <w:pPr>
        <w:jc w:val="both"/>
        <w:rPr>
          <w:sz w:val="24"/>
          <w:szCs w:val="24"/>
        </w:rPr>
      </w:pPr>
    </w:p>
    <w:p w14:paraId="58E1F98B" w14:textId="77777777" w:rsidR="005D759C" w:rsidRDefault="005D759C" w:rsidP="00740BFB">
      <w:pPr>
        <w:jc w:val="both"/>
        <w:rPr>
          <w:sz w:val="24"/>
          <w:szCs w:val="24"/>
        </w:rPr>
      </w:pPr>
    </w:p>
    <w:p w14:paraId="5E316BF8" w14:textId="77777777" w:rsidR="005D759C" w:rsidRDefault="005D759C" w:rsidP="00740BFB">
      <w:pPr>
        <w:jc w:val="both"/>
        <w:rPr>
          <w:sz w:val="24"/>
          <w:szCs w:val="24"/>
        </w:rPr>
      </w:pPr>
    </w:p>
    <w:p w14:paraId="6EF14B02" w14:textId="77777777" w:rsidR="00496F5E" w:rsidRPr="00496F5E" w:rsidRDefault="00496F5E">
      <w:pPr>
        <w:rPr>
          <w:sz w:val="24"/>
          <w:szCs w:val="24"/>
        </w:rPr>
      </w:pPr>
    </w:p>
    <w:sectPr w:rsidR="00496F5E" w:rsidRPr="00496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2186"/>
    <w:multiLevelType w:val="hybridMultilevel"/>
    <w:tmpl w:val="A536B1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9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F5E"/>
    <w:rsid w:val="000538AF"/>
    <w:rsid w:val="00307934"/>
    <w:rsid w:val="00496F5E"/>
    <w:rsid w:val="00581DE1"/>
    <w:rsid w:val="005D759C"/>
    <w:rsid w:val="00740BFB"/>
    <w:rsid w:val="007D3A07"/>
    <w:rsid w:val="00D6556F"/>
    <w:rsid w:val="00E3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255A"/>
  <w15:chartTrackingRefBased/>
  <w15:docId w15:val="{75C57F0D-9F90-4BDD-9194-62322943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96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9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6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6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6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6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6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6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6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96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96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96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6F5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6F5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6F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6F5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6F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6F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96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9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96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96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96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96F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96F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96F5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96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96F5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96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2025-05-14T06:34:00Z</dcterms:created>
  <dcterms:modified xsi:type="dcterms:W3CDTF">2025-05-14T07:23:00Z</dcterms:modified>
</cp:coreProperties>
</file>